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F06D4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4B2EB1">
        <w:rPr>
          <w:rFonts w:cs="Arial"/>
          <w:b/>
          <w:i/>
          <w:sz w:val="18"/>
          <w:szCs w:val="18"/>
          <w:lang w:val="en-ZA"/>
        </w:rPr>
        <w:t>LIMITED</w:t>
      </w:r>
      <w:r w:rsidR="004B2EB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HILB01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95720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A95720" w:rsidRPr="00A9492E">
        <w:rPr>
          <w:rFonts w:cs="Arial"/>
          <w:b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A95720">
        <w:rPr>
          <w:rFonts w:cs="Arial"/>
          <w:b/>
          <w:bCs/>
          <w:sz w:val="18"/>
          <w:szCs w:val="18"/>
          <w:lang w:val="en-ZA"/>
        </w:rPr>
        <w:t>19 June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HILB01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20199"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5720">
        <w:rPr>
          <w:rFonts w:cs="Arial"/>
          <w:sz w:val="18"/>
          <w:szCs w:val="18"/>
          <w:lang w:val="en-ZA"/>
        </w:rPr>
        <w:t>100%</w:t>
      </w:r>
    </w:p>
    <w:p w:rsidR="00C93497" w:rsidRPr="0029176C" w:rsidRDefault="007F4679" w:rsidP="00C9349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93497">
        <w:rPr>
          <w:rFonts w:cs="Arial"/>
          <w:sz w:val="18"/>
          <w:szCs w:val="18"/>
          <w:lang w:val="en-ZA"/>
        </w:rPr>
        <w:t>6.915% (3 Month JIBAR as at 13 July 2012 of 5.575% plus 134 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95720">
        <w:rPr>
          <w:rFonts w:cs="Arial"/>
          <w:b/>
          <w:sz w:val="18"/>
          <w:szCs w:val="18"/>
          <w:lang w:val="en-ZA"/>
        </w:rPr>
        <w:t>Indicator</w:t>
      </w:r>
      <w:r w:rsidR="00A95720">
        <w:rPr>
          <w:rFonts w:cs="Arial"/>
          <w:b/>
          <w:sz w:val="18"/>
          <w:szCs w:val="18"/>
          <w:lang w:val="en-ZA"/>
        </w:rPr>
        <w:tab/>
      </w:r>
      <w:r w:rsidR="00A95720" w:rsidRPr="00A9572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October, 8 January, 8 April, 8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October, 18 January, 18 April, 18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October, 7 January, 7 April, 7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ZAG000097304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95720" w:rsidRPr="007A14BD" w:rsidRDefault="00A957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Karin Krisch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+27 11 6315671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B1" w:rsidRDefault="004B2EB1">
      <w:r>
        <w:separator/>
      </w:r>
    </w:p>
  </w:endnote>
  <w:endnote w:type="continuationSeparator" w:id="0">
    <w:p w:rsidR="004B2EB1" w:rsidRDefault="004B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Default="004B2E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Default="004B2EB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B2EB1" w:rsidRDefault="004B2EB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F06D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0F06D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4B2EB1" w:rsidRDefault="004B2EB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4B2EB1" w:rsidRPr="00C94EA6" w:rsidRDefault="004B2EB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Pr="000575E4" w:rsidRDefault="004B2EB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4B2EB1" w:rsidRPr="0061041F">
      <w:tc>
        <w:tcPr>
          <w:tcW w:w="1335" w:type="dxa"/>
        </w:tcPr>
        <w:p w:rsidR="004B2EB1" w:rsidRPr="0061041F" w:rsidRDefault="004B2EB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4B2EB1" w:rsidRPr="0061041F" w:rsidRDefault="004B2EB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4B2EB1" w:rsidRDefault="004B2E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B1" w:rsidRDefault="004B2EB1">
      <w:r>
        <w:separator/>
      </w:r>
    </w:p>
  </w:footnote>
  <w:footnote w:type="continuationSeparator" w:id="0">
    <w:p w:rsidR="004B2EB1" w:rsidRDefault="004B2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Default="004B2EB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B2EB1" w:rsidRDefault="004B2EB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Default="000F06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4B2EB1" w:rsidRDefault="004B2EB1" w:rsidP="00EF6146">
                <w:pPr>
                  <w:jc w:val="right"/>
                </w:pPr>
              </w:p>
              <w:p w:rsidR="004B2EB1" w:rsidRDefault="004B2EB1" w:rsidP="00EF6146">
                <w:pPr>
                  <w:jc w:val="right"/>
                </w:pPr>
              </w:p>
              <w:p w:rsidR="004B2EB1" w:rsidRDefault="004B2EB1" w:rsidP="00EF6146">
                <w:pPr>
                  <w:jc w:val="right"/>
                </w:pPr>
              </w:p>
              <w:p w:rsidR="004B2EB1" w:rsidRDefault="004B2EB1" w:rsidP="00EF6146">
                <w:pPr>
                  <w:jc w:val="right"/>
                </w:pPr>
              </w:p>
              <w:p w:rsidR="004B2EB1" w:rsidRDefault="004B2EB1" w:rsidP="00EF6146">
                <w:pPr>
                  <w:jc w:val="right"/>
                </w:pPr>
              </w:p>
              <w:p w:rsidR="004B2EB1" w:rsidRDefault="004B2EB1" w:rsidP="00EF6146">
                <w:pPr>
                  <w:jc w:val="right"/>
                </w:pPr>
              </w:p>
              <w:p w:rsidR="004B2EB1" w:rsidRPr="000575E4" w:rsidRDefault="004B2EB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B2EB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B2EB1" w:rsidRPr="0061041F" w:rsidRDefault="004B2EB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4B2EB1" w:rsidRPr="00866D23" w:rsidRDefault="004B2EB1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Pr="000575E4" w:rsidRDefault="004B2EB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B2EB1" w:rsidRPr="0061041F">
      <w:trPr>
        <w:trHeight w:hRule="exact" w:val="2342"/>
        <w:jc w:val="right"/>
      </w:trPr>
      <w:tc>
        <w:tcPr>
          <w:tcW w:w="9752" w:type="dxa"/>
        </w:tcPr>
        <w:p w:rsidR="004B2EB1" w:rsidRPr="0061041F" w:rsidRDefault="004B2EB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2EB1" w:rsidRPr="00866D23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Pr="00EF6146" w:rsidRDefault="004B2EB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B1" w:rsidRDefault="000F06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4B2EB1" w:rsidRDefault="004B2EB1" w:rsidP="00BD2E91">
                <w:pPr>
                  <w:jc w:val="right"/>
                </w:pPr>
              </w:p>
              <w:p w:rsidR="004B2EB1" w:rsidRDefault="004B2EB1" w:rsidP="00BD2E91">
                <w:pPr>
                  <w:jc w:val="right"/>
                </w:pPr>
              </w:p>
              <w:p w:rsidR="004B2EB1" w:rsidRDefault="004B2EB1" w:rsidP="00BD2E91">
                <w:pPr>
                  <w:jc w:val="right"/>
                </w:pPr>
              </w:p>
              <w:p w:rsidR="004B2EB1" w:rsidRDefault="004B2EB1" w:rsidP="00BD2E91">
                <w:pPr>
                  <w:jc w:val="right"/>
                </w:pPr>
              </w:p>
              <w:p w:rsidR="004B2EB1" w:rsidRDefault="004B2EB1" w:rsidP="00BD2E91">
                <w:pPr>
                  <w:jc w:val="right"/>
                </w:pPr>
              </w:p>
              <w:p w:rsidR="004B2EB1" w:rsidRDefault="004B2EB1" w:rsidP="00BD2E91">
                <w:pPr>
                  <w:jc w:val="right"/>
                </w:pPr>
              </w:p>
              <w:p w:rsidR="004B2EB1" w:rsidRPr="000575E4" w:rsidRDefault="004B2EB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4B2EB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4B2EB1" w:rsidRPr="0061041F" w:rsidRDefault="004B2EB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B2EB1" w:rsidRPr="00866D23" w:rsidRDefault="004B2EB1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Pr="000575E4" w:rsidRDefault="004B2EB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4B2EB1" w:rsidRPr="0061041F">
      <w:trPr>
        <w:trHeight w:hRule="exact" w:val="2342"/>
        <w:jc w:val="right"/>
      </w:trPr>
      <w:tc>
        <w:tcPr>
          <w:tcW w:w="9752" w:type="dxa"/>
        </w:tcPr>
        <w:p w:rsidR="004B2EB1" w:rsidRPr="0061041F" w:rsidRDefault="004B2EB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4B2EB1" w:rsidRPr="00866D23" w:rsidRDefault="004B2EB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4B2EB1" w:rsidRPr="000575E4" w:rsidRDefault="004B2EB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B2EB1" w:rsidRPr="0061041F">
      <w:tc>
        <w:tcPr>
          <w:tcW w:w="9752" w:type="dxa"/>
        </w:tcPr>
        <w:p w:rsidR="004B2EB1" w:rsidRPr="0061041F" w:rsidRDefault="004B2EB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4B2EB1" w:rsidRDefault="004B2EB1"/>
  <w:p w:rsidR="004B2EB1" w:rsidRDefault="004B2E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06D4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2EB1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5720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3497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0199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DABEA9C-4C56-4366-862F-9706AF7A21E0}"/>
</file>

<file path=customXml/itemProps2.xml><?xml version="1.0" encoding="utf-8"?>
<ds:datastoreItem xmlns:ds="http://schemas.openxmlformats.org/officeDocument/2006/customXml" ds:itemID="{D6CE3B08-1129-47A0-B2F6-D3009033566A}"/>
</file>

<file path=customXml/itemProps3.xml><?xml version="1.0" encoding="utf-8"?>
<ds:datastoreItem xmlns:ds="http://schemas.openxmlformats.org/officeDocument/2006/customXml" ds:itemID="{98A55AF6-29DE-4AF4-A1CF-B5FA2455582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1</Pages>
  <Words>204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Listing-HILB01-18Jul2012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2012-07-18T08:57:00Z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